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b/>
          <w:sz w:val="32"/>
          <w:szCs w:val="32"/>
        </w:rPr>
      </w:pPr>
      <w:r>
        <w:rPr>
          <w:rFonts w:hint="eastAsia" w:ascii="黑体" w:hAnsi="黑体" w:eastAsia="黑体"/>
          <w:b/>
          <w:sz w:val="32"/>
          <w:szCs w:val="32"/>
        </w:rPr>
        <w:t>第一类体外诊断试剂备案信息表</w:t>
      </w:r>
    </w:p>
    <w:p>
      <w:pPr>
        <w:spacing w:line="240" w:lineRule="exact"/>
        <w:jc w:val="center"/>
        <w:rPr>
          <w:rFonts w:ascii="宋体"/>
          <w:sz w:val="24"/>
        </w:rPr>
      </w:pPr>
    </w:p>
    <w:p>
      <w:pPr>
        <w:spacing w:line="360" w:lineRule="auto"/>
        <w:ind w:right="480" w:firstLine="3960" w:firstLineChars="1650"/>
        <w:rPr>
          <w:rFonts w:hint="eastAsia" w:ascii="华文仿宋" w:hAnsi="华文仿宋" w:eastAsia="华文仿宋"/>
          <w:sz w:val="24"/>
          <w:lang w:eastAsia="zh-CN"/>
        </w:rPr>
      </w:pPr>
      <w:r>
        <w:rPr>
          <w:rFonts w:hint="eastAsia" w:ascii="华文仿宋" w:hAnsi="华文仿宋" w:eastAsia="华文仿宋"/>
          <w:sz w:val="24"/>
        </w:rPr>
        <w:t>备案编号：</w:t>
      </w:r>
      <w:bookmarkStart w:id="0" w:name="DSP_PRODUCT_LICENSE_CERT_NO_XΩCMCΩCΩCF"/>
      <w:r>
        <w:rPr>
          <w:rFonts w:hint="eastAsia" w:ascii="华文仿宋" w:hAnsi="华文仿宋" w:eastAsia="华文仿宋"/>
          <w:sz w:val="24"/>
          <w:lang w:eastAsia="zh-CN"/>
        </w:rPr>
        <w:t>鲁烟械备20190011号</w:t>
      </w:r>
      <w:bookmarkEnd w:id="0"/>
    </w:p>
    <w:tbl>
      <w:tblPr>
        <w:tblStyle w:val="2"/>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6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备案人名称</w:t>
            </w:r>
          </w:p>
        </w:tc>
        <w:tc>
          <w:tcPr>
            <w:tcW w:w="6971" w:type="dxa"/>
            <w:vAlign w:val="center"/>
          </w:tcPr>
          <w:p>
            <w:pPr>
              <w:spacing w:line="360" w:lineRule="auto"/>
              <w:jc w:val="left"/>
              <w:rPr>
                <w:rFonts w:hint="eastAsia" w:ascii="华文仿宋" w:hAnsi="华文仿宋" w:eastAsia="华文仿宋"/>
                <w:sz w:val="24"/>
                <w:lang w:eastAsia="zh-CN"/>
              </w:rPr>
            </w:pPr>
            <w:bookmarkStart w:id="1" w:name="DSP_ENT_BASE_ENT_NAME_XΩCMCΩCΩCF"/>
            <w:r>
              <w:rPr>
                <w:rFonts w:hint="eastAsia" w:ascii="华文仿宋" w:hAnsi="华文仿宋" w:eastAsia="华文仿宋"/>
                <w:sz w:val="24"/>
                <w:lang w:eastAsia="zh-CN"/>
              </w:rPr>
              <w:t>烟台德迈生物科技有限公司</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备案人统一社会信用代码</w:t>
            </w:r>
          </w:p>
        </w:tc>
        <w:tc>
          <w:tcPr>
            <w:tcW w:w="6971" w:type="dxa"/>
            <w:vAlign w:val="center"/>
          </w:tcPr>
          <w:p>
            <w:pPr>
              <w:spacing w:line="360" w:lineRule="auto"/>
              <w:jc w:val="left"/>
              <w:rPr>
                <w:rFonts w:ascii="华文仿宋" w:hAnsi="华文仿宋" w:eastAsia="华文仿宋"/>
                <w:sz w:val="24"/>
              </w:rPr>
            </w:pPr>
            <w:bookmarkStart w:id="2" w:name="ZuZhiJiGouDaiMaΩCFCΩCΩCF"/>
            <w:r>
              <w:rPr>
                <w:rFonts w:hint="eastAsia" w:ascii="华文仿宋" w:hAnsi="华文仿宋" w:eastAsia="华文仿宋"/>
                <w:sz w:val="24"/>
                <w:lang w:eastAsia="zh-CN"/>
              </w:rPr>
              <w:t>91370600334408006B</w:t>
            </w:r>
            <w:bookmarkEnd w:id="2"/>
            <w:r>
              <w:rPr>
                <w:rFonts w:hint="eastAsia" w:ascii="华文仿宋" w:hAnsi="华文仿宋" w:eastAsia="华文仿宋"/>
                <w:sz w:val="24"/>
              </w:rPr>
              <w:t>（境内医疗器械适用）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备案人住所</w:t>
            </w:r>
          </w:p>
        </w:tc>
        <w:tc>
          <w:tcPr>
            <w:tcW w:w="6971" w:type="dxa"/>
            <w:vAlign w:val="center"/>
          </w:tcPr>
          <w:p>
            <w:pPr>
              <w:spacing w:line="360" w:lineRule="auto"/>
              <w:jc w:val="left"/>
              <w:rPr>
                <w:rFonts w:hint="eastAsia" w:ascii="华文仿宋" w:hAnsi="华文仿宋" w:eastAsia="华文仿宋"/>
                <w:sz w:val="24"/>
                <w:lang w:eastAsia="zh-CN"/>
              </w:rPr>
            </w:pPr>
            <w:bookmarkStart w:id="3" w:name="BeiAnRenSuoZaiDiΩCFCΩCΩCF"/>
            <w:r>
              <w:rPr>
                <w:rFonts w:hint="eastAsia" w:ascii="华文仿宋" w:hAnsi="华文仿宋" w:eastAsia="华文仿宋"/>
                <w:sz w:val="24"/>
                <w:lang w:eastAsia="zh-CN"/>
              </w:rPr>
              <w:t>中国（山东）自由贸易试验区烟台片区烟台开发区汉江路7号内2号</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生产地址</w:t>
            </w:r>
          </w:p>
        </w:tc>
        <w:tc>
          <w:tcPr>
            <w:tcW w:w="6971" w:type="dxa"/>
            <w:vAlign w:val="center"/>
          </w:tcPr>
          <w:p>
            <w:pPr>
              <w:spacing w:line="360" w:lineRule="auto"/>
              <w:jc w:val="left"/>
              <w:rPr>
                <w:rFonts w:hint="eastAsia" w:ascii="华文仿宋" w:hAnsi="华文仿宋" w:eastAsia="华文仿宋"/>
                <w:sz w:val="24"/>
                <w:lang w:eastAsia="zh-CN"/>
              </w:rPr>
            </w:pPr>
            <w:bookmarkStart w:id="4" w:name="DSP_PRODUCT_LICENSE_PROD_ADDR_XΩCMCΩCΩCF"/>
            <w:r>
              <w:rPr>
                <w:rFonts w:hint="eastAsia" w:ascii="华文仿宋" w:hAnsi="华文仿宋" w:eastAsia="华文仿宋"/>
                <w:sz w:val="24"/>
                <w:lang w:eastAsia="zh-CN"/>
              </w:rPr>
              <w:t>中国（山东）自由贸易试验区烟台片区烟台开发区汉江路7号内2号1层115、116、117、118、119、129、130室</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代理人</w:t>
            </w:r>
          </w:p>
        </w:tc>
        <w:tc>
          <w:tcPr>
            <w:tcW w:w="6971" w:type="dxa"/>
            <w:vAlign w:val="center"/>
          </w:tcPr>
          <w:p>
            <w:pPr>
              <w:spacing w:line="360" w:lineRule="auto"/>
              <w:jc w:val="left"/>
              <w:rPr>
                <w:rFonts w:ascii="华文仿宋" w:hAnsi="华文仿宋" w:eastAsia="华文仿宋"/>
                <w:sz w:val="24"/>
              </w:rPr>
            </w:pPr>
            <w:bookmarkStart w:id="5" w:name="DSP_CERT_EXT_AGENT_NAMEΩCMCΩCΩCF"/>
            <w:bookmarkEnd w:id="5"/>
            <w:r>
              <w:rPr>
                <w:rFonts w:hint="eastAsia" w:ascii="华文仿宋" w:hAnsi="华文仿宋" w:eastAsia="华文仿宋"/>
                <w:sz w:val="24"/>
              </w:rPr>
              <w:t>（进口医疗器械适用）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代理人住所</w:t>
            </w:r>
          </w:p>
        </w:tc>
        <w:tc>
          <w:tcPr>
            <w:tcW w:w="6971" w:type="dxa"/>
            <w:vAlign w:val="center"/>
          </w:tcPr>
          <w:p>
            <w:pPr>
              <w:spacing w:line="360" w:lineRule="auto"/>
              <w:jc w:val="left"/>
              <w:rPr>
                <w:rFonts w:ascii="华文仿宋" w:hAnsi="华文仿宋" w:eastAsia="华文仿宋"/>
                <w:sz w:val="24"/>
              </w:rPr>
            </w:pPr>
            <w:bookmarkStart w:id="6" w:name="DSP_CERT_EXT_PROXY_ADDRESSΩCMCΩCΩCF"/>
            <w:bookmarkEnd w:id="6"/>
            <w:r>
              <w:rPr>
                <w:rFonts w:hint="eastAsia" w:ascii="华文仿宋" w:hAnsi="华文仿宋" w:eastAsia="华文仿宋"/>
                <w:sz w:val="24"/>
              </w:rPr>
              <w:t>（进口医疗器械适用）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产品分类名称（产品名称）</w:t>
            </w:r>
          </w:p>
        </w:tc>
        <w:tc>
          <w:tcPr>
            <w:tcW w:w="6971" w:type="dxa"/>
            <w:vAlign w:val="center"/>
          </w:tcPr>
          <w:p>
            <w:pPr>
              <w:spacing w:line="360" w:lineRule="auto"/>
              <w:jc w:val="left"/>
              <w:rPr>
                <w:rFonts w:hint="eastAsia" w:ascii="华文仿宋" w:hAnsi="华文仿宋" w:eastAsia="华文仿宋"/>
                <w:sz w:val="24"/>
                <w:lang w:eastAsia="zh-CN"/>
              </w:rPr>
            </w:pPr>
            <w:bookmarkStart w:id="7" w:name="DSP_PRODUCT_LICENSE_PRODNAME_XΩCMCΩCΩCF"/>
            <w:r>
              <w:rPr>
                <w:rFonts w:hint="eastAsia" w:ascii="华文仿宋" w:hAnsi="华文仿宋" w:eastAsia="华文仿宋"/>
                <w:sz w:val="24"/>
                <w:lang w:eastAsia="zh-CN"/>
              </w:rPr>
              <w:t>底物液（全自动免疫检验系统用底物液）</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包装规格</w:t>
            </w:r>
          </w:p>
        </w:tc>
        <w:tc>
          <w:tcPr>
            <w:tcW w:w="6971" w:type="dxa"/>
            <w:vAlign w:val="center"/>
          </w:tcPr>
          <w:p>
            <w:pPr>
              <w:spacing w:line="360" w:lineRule="auto"/>
              <w:jc w:val="left"/>
              <w:rPr>
                <w:rFonts w:hint="eastAsia" w:ascii="华文仿宋" w:hAnsi="华文仿宋" w:eastAsia="华文仿宋"/>
                <w:sz w:val="24"/>
                <w:lang w:eastAsia="zh-CN"/>
              </w:rPr>
            </w:pPr>
            <w:bookmarkStart w:id="8" w:name="DSP_PRODUCT_LICENSE_SPEC_XΩCMCΩCΩCF"/>
            <w:r>
              <w:rPr>
                <w:rFonts w:hint="eastAsia" w:ascii="华文仿宋" w:hAnsi="华文仿宋" w:eastAsia="华文仿宋"/>
                <w:sz w:val="24"/>
                <w:lang w:eastAsia="zh-CN"/>
              </w:rPr>
              <w:t>底物液I：100mL×1、200mL×1、500mL×1、1L×1；底物液II：100mL×1、200mL×1、500mL×1、1L×1</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产品有效期</w:t>
            </w:r>
          </w:p>
        </w:tc>
        <w:tc>
          <w:tcPr>
            <w:tcW w:w="6971" w:type="dxa"/>
            <w:vAlign w:val="center"/>
          </w:tcPr>
          <w:p>
            <w:pPr>
              <w:spacing w:line="360" w:lineRule="auto"/>
              <w:jc w:val="left"/>
              <w:rPr>
                <w:rFonts w:hint="eastAsia" w:ascii="华文仿宋" w:hAnsi="华文仿宋" w:eastAsia="华文仿宋"/>
                <w:sz w:val="24"/>
                <w:lang w:eastAsia="zh-CN"/>
              </w:rPr>
            </w:pPr>
            <w:bookmarkStart w:id="9" w:name="DSP_PL_VALID_END_NOTEΩCMCΩCΩCF"/>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主要组成成分</w:t>
            </w:r>
          </w:p>
        </w:tc>
        <w:tc>
          <w:tcPr>
            <w:tcW w:w="6971" w:type="dxa"/>
            <w:vAlign w:val="center"/>
          </w:tcPr>
          <w:p>
            <w:pPr>
              <w:spacing w:line="360" w:lineRule="auto"/>
              <w:jc w:val="left"/>
              <w:rPr>
                <w:rFonts w:hint="eastAsia" w:ascii="华文仿宋" w:hAnsi="华文仿宋" w:eastAsia="华文仿宋"/>
                <w:sz w:val="24"/>
                <w:lang w:eastAsia="zh-CN"/>
              </w:rPr>
            </w:pPr>
            <w:bookmarkStart w:id="10" w:name="DSP_PRODUCT_LICENSE_COMPOSE_XΩCMCΩCΩCF"/>
            <w:r>
              <w:rPr>
                <w:rFonts w:hint="eastAsia" w:ascii="华文仿宋" w:hAnsi="华文仿宋" w:eastAsia="华文仿宋"/>
                <w:sz w:val="24"/>
                <w:lang w:eastAsia="zh-CN"/>
              </w:rPr>
              <w:t>底物液由底物液I和底物液II组成，底物液I主要由0.1% H2O2组成，底物液II主要由0.25M NaOH和2% Triton X-100组成。</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预期用途</w:t>
            </w:r>
          </w:p>
        </w:tc>
        <w:tc>
          <w:tcPr>
            <w:tcW w:w="6971" w:type="dxa"/>
            <w:vAlign w:val="center"/>
          </w:tcPr>
          <w:p>
            <w:pPr>
              <w:spacing w:line="360" w:lineRule="auto"/>
              <w:jc w:val="left"/>
              <w:rPr>
                <w:rFonts w:hint="eastAsia" w:ascii="华文仿宋" w:hAnsi="华文仿宋" w:eastAsia="华文仿宋"/>
                <w:sz w:val="24"/>
                <w:lang w:eastAsia="zh-CN"/>
              </w:rPr>
            </w:pPr>
            <w:bookmarkStart w:id="11" w:name="YuQiYongTuΩCFCΩCΩCF"/>
            <w:r>
              <w:rPr>
                <w:rFonts w:hint="eastAsia" w:ascii="华文仿宋" w:hAnsi="华文仿宋" w:eastAsia="华文仿宋"/>
                <w:sz w:val="24"/>
                <w:lang w:eastAsia="zh-CN"/>
              </w:rPr>
              <w:t>与其他多种试剂配合使用，完成基于免疫原理的体外诊断检测，仅用于与烟台艾德康生物科技有限公司生产的全自动化学发光免疫分析仪：iTube 5000、iTube 3000、iTube 1000；乐普全自动化学发光测定仪：LEPU CLIA-800；迎凯全自动化学发光免疫分析仪：Shine i1910、Shine i2910配套使用的试剂配合使用。</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备注</w:t>
            </w:r>
          </w:p>
        </w:tc>
        <w:tc>
          <w:tcPr>
            <w:tcW w:w="6971" w:type="dxa"/>
          </w:tcPr>
          <w:p>
            <w:pPr>
              <w:spacing w:line="360" w:lineRule="auto"/>
              <w:jc w:val="left"/>
              <w:rPr>
                <w:rFonts w:hint="eastAsia" w:ascii="华文仿宋" w:hAnsi="华文仿宋" w:eastAsia="华文仿宋"/>
                <w:sz w:val="24"/>
                <w:lang w:eastAsia="zh-CN"/>
              </w:rPr>
            </w:pPr>
            <w:bookmarkStart w:id="12" w:name="DSP_PRODUCT_LICENSE_NOTEΩCMCΩCΩCF"/>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2068" w:type="dxa"/>
            <w:vAlign w:val="center"/>
          </w:tcPr>
          <w:p>
            <w:pPr>
              <w:spacing w:line="360" w:lineRule="auto"/>
              <w:jc w:val="center"/>
              <w:rPr>
                <w:rFonts w:ascii="华文仿宋" w:hAnsi="华文仿宋" w:eastAsia="华文仿宋"/>
                <w:sz w:val="24"/>
              </w:rPr>
            </w:pPr>
            <w:r>
              <w:rPr>
                <w:rFonts w:ascii="华文仿宋" w:hAnsi="华文仿宋" w:eastAsia="华文仿宋"/>
                <w:sz w:val="24"/>
              </w:rPr>
              <w:t>备案</w:t>
            </w:r>
            <w:r>
              <w:rPr>
                <w:rFonts w:hint="eastAsia" w:ascii="华文仿宋" w:hAnsi="华文仿宋" w:eastAsia="华文仿宋"/>
                <w:sz w:val="24"/>
              </w:rPr>
              <w:t>部门</w:t>
            </w:r>
          </w:p>
          <w:p>
            <w:pPr>
              <w:spacing w:line="360" w:lineRule="auto"/>
              <w:jc w:val="center"/>
              <w:rPr>
                <w:rFonts w:ascii="华文仿宋" w:hAnsi="华文仿宋" w:eastAsia="华文仿宋"/>
                <w:sz w:val="24"/>
              </w:rPr>
            </w:pPr>
            <w:r>
              <w:rPr>
                <w:rFonts w:hint="eastAsia" w:ascii="华文仿宋" w:hAnsi="华文仿宋" w:eastAsia="华文仿宋"/>
                <w:sz w:val="24"/>
              </w:rPr>
              <w:t>备案</w:t>
            </w:r>
            <w:r>
              <w:rPr>
                <w:rFonts w:ascii="华文仿宋" w:hAnsi="华文仿宋" w:eastAsia="华文仿宋"/>
                <w:sz w:val="24"/>
              </w:rPr>
              <w:t>日期</w:t>
            </w:r>
          </w:p>
        </w:tc>
        <w:tc>
          <w:tcPr>
            <w:tcW w:w="6971" w:type="dxa"/>
          </w:tcPr>
          <w:p>
            <w:pPr>
              <w:spacing w:line="360" w:lineRule="auto"/>
              <w:ind w:right="790" w:firstLine="480" w:firstLineChars="200"/>
              <w:jc w:val="center"/>
              <w:rPr>
                <w:rFonts w:ascii="华文仿宋" w:hAnsi="华文仿宋" w:eastAsia="华文仿宋"/>
                <w:sz w:val="24"/>
              </w:rPr>
            </w:pPr>
            <w:bookmarkStart w:id="13" w:name="SPC_ISSUEDEPTNAMEΩSPCΩCΩCF"/>
            <w:r>
              <w:rPr>
                <w:rFonts w:hint="eastAsia" w:ascii="华文仿宋" w:hAnsi="华文仿宋" w:eastAsia="华文仿宋"/>
                <w:sz w:val="24"/>
                <w:lang w:eastAsia="zh-CN"/>
              </w:rPr>
              <w:t>烟台市市场监督管理局</w:t>
            </w:r>
            <w:bookmarkEnd w:id="13"/>
            <w:r>
              <w:rPr>
                <w:rFonts w:ascii="华文仿宋" w:hAnsi="华文仿宋" w:eastAsia="华文仿宋"/>
                <w:sz w:val="24"/>
              </w:rPr>
              <w:t xml:space="preserve">  </w:t>
            </w:r>
          </w:p>
          <w:p>
            <w:pPr>
              <w:spacing w:line="360" w:lineRule="auto"/>
              <w:ind w:right="735" w:firstLine="2640" w:firstLineChars="1100"/>
              <w:rPr>
                <w:rFonts w:ascii="华文仿宋" w:hAnsi="华文仿宋" w:eastAsia="华文仿宋"/>
                <w:sz w:val="24"/>
              </w:rPr>
            </w:pPr>
            <w:r>
              <w:rPr>
                <w:rFonts w:hint="eastAsia" w:ascii="华文仿宋" w:hAnsi="华文仿宋" w:eastAsia="华文仿宋"/>
                <w:sz w:val="24"/>
              </w:rPr>
              <w:t>备案日期：</w:t>
            </w:r>
            <w:r>
              <w:rPr>
                <w:rFonts w:ascii="华文仿宋" w:hAnsi="华文仿宋" w:eastAsia="华文仿宋"/>
                <w:sz w:val="24"/>
              </w:rPr>
              <w:t xml:space="preserve"> </w:t>
            </w:r>
            <w:bookmarkStart w:id="14" w:name="YouXiaoQiKaiShiRiQiΩCFCΩDYΩCF"/>
            <w:r>
              <w:rPr>
                <w:rFonts w:hint="eastAsia" w:ascii="华文仿宋" w:hAnsi="华文仿宋" w:eastAsia="华文仿宋"/>
                <w:sz w:val="24"/>
                <w:lang w:eastAsia="zh-CN"/>
              </w:rPr>
              <w:t>2019</w:t>
            </w:r>
            <w:bookmarkEnd w:id="14"/>
            <w:r>
              <w:rPr>
                <w:rFonts w:ascii="华文仿宋" w:hAnsi="华文仿宋" w:eastAsia="华文仿宋"/>
                <w:sz w:val="24"/>
              </w:rPr>
              <w:t xml:space="preserve"> 年</w:t>
            </w:r>
            <w:bookmarkStart w:id="15" w:name="YouXiaoQiKaiShiRiQiΩCFCΩDMΩCF"/>
            <w:r>
              <w:rPr>
                <w:rFonts w:hint="eastAsia" w:ascii="华文仿宋" w:hAnsi="华文仿宋" w:eastAsia="华文仿宋"/>
                <w:sz w:val="24"/>
                <w:lang w:eastAsia="zh-CN"/>
              </w:rPr>
              <w:t>02</w:t>
            </w:r>
            <w:bookmarkEnd w:id="15"/>
            <w:r>
              <w:rPr>
                <w:rFonts w:ascii="华文仿宋" w:hAnsi="华文仿宋" w:eastAsia="华文仿宋"/>
                <w:sz w:val="24"/>
              </w:rPr>
              <w:t xml:space="preserve"> 月</w:t>
            </w:r>
            <w:bookmarkStart w:id="16" w:name="YouXiaoQiKaiShiRiQiΩCFCΩDDΩCF"/>
            <w:r>
              <w:rPr>
                <w:rFonts w:hint="eastAsia" w:ascii="华文仿宋" w:hAnsi="华文仿宋" w:eastAsia="华文仿宋"/>
                <w:sz w:val="24"/>
                <w:lang w:eastAsia="zh-CN"/>
              </w:rPr>
              <w:t>22</w:t>
            </w:r>
            <w:bookmarkEnd w:id="16"/>
            <w:r>
              <w:rPr>
                <w:rFonts w:ascii="华文仿宋" w:hAnsi="华文仿宋" w:eastAsia="华文仿宋"/>
                <w:sz w:val="24"/>
              </w:rPr>
              <w:t xml:space="preserve">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2068" w:type="dxa"/>
            <w:vAlign w:val="center"/>
          </w:tcPr>
          <w:p>
            <w:pPr>
              <w:spacing w:line="360" w:lineRule="auto"/>
              <w:jc w:val="center"/>
              <w:rPr>
                <w:rFonts w:ascii="华文仿宋" w:hAnsi="华文仿宋" w:eastAsia="华文仿宋"/>
                <w:sz w:val="24"/>
              </w:rPr>
            </w:pPr>
            <w:r>
              <w:rPr>
                <w:rFonts w:hint="eastAsia" w:ascii="华文仿宋" w:hAnsi="华文仿宋" w:eastAsia="华文仿宋"/>
                <w:sz w:val="24"/>
              </w:rPr>
              <w:t>变更情况</w:t>
            </w:r>
          </w:p>
        </w:tc>
        <w:tc>
          <w:tcPr>
            <w:tcW w:w="6971" w:type="dxa"/>
          </w:tcPr>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序号</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变更项目</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变更前</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变更后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1</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住所</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中国（山东）自由贸易试验区烟台片区烟台开发区汉江路7号内2号</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山东省烟台市经济技术开发区南京大街10号综合楼2楼0207室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2</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生产地址</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中国（山东）自由贸易试验区烟台片区烟台开发区汉江路7号内2号1层115、116、117、118、119、129、130室</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烟台开发区南京大街10号综合楼2层0204室、0205室、0206室、0207室、0208室，2#厂房1层2104室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3</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主要组成成分</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底物液由底物液I和底物液II组成，底物液I主要由0.1% H2O2组成，底物液II主要由0.25M NaOH和2% Triton X-100组成。</w:t>
                  </w:r>
                </w:p>
              </w:tc>
              <w:tc>
                <w:tcPr>
                  <w:tcW w:w="1689" w:type="dxa"/>
                </w:tcPr>
                <w:p>
                  <w:pPr>
                    <w:spacing w:line="360" w:lineRule="auto"/>
                    <w:jc w:val="left"/>
                    <w:rPr>
                      <w:rFonts w:hint="eastAsia" w:ascii="华文仿宋" w:hAnsi="华文仿宋" w:eastAsia="华文仿宋"/>
                      <w:b/>
                      <w:sz w:val="24"/>
                      <w:u w:val="single"/>
                      <w:vertAlign w:val="baseline"/>
                      <w:lang w:eastAsia="zh-CN"/>
                    </w:rPr>
                  </w:pPr>
                  <w:r>
                    <w:rPr>
                      <w:rFonts w:hint="eastAsia" w:ascii="华文仿宋" w:hAnsi="华文仿宋" w:eastAsia="华文仿宋"/>
                      <w:b/>
                      <w:sz w:val="24"/>
                      <w:u w:val="single"/>
                      <w:vertAlign w:val="baseline"/>
                      <w:lang w:eastAsia="zh-CN"/>
                    </w:rPr>
                    <w:t>底物液由底物液I和底物液II组成，底物液I主要由H2O2组成，底物液II主要由NaOH和Triton X-100组成。</w:t>
                  </w:r>
                </w:p>
              </w:tc>
            </w:tr>
          </w:tbl>
          <w:p>
            <w:pPr>
              <w:spacing w:line="360" w:lineRule="auto"/>
              <w:jc w:val="left"/>
              <w:rPr>
                <w:rFonts w:hint="eastAsia" w:ascii="华文仿宋" w:hAnsi="华文仿宋" w:eastAsia="华文仿宋"/>
                <w:b/>
                <w:sz w:val="24"/>
                <w:u w:val="single"/>
                <w:lang w:eastAsia="zh-CN"/>
              </w:rPr>
            </w:pPr>
          </w:p>
        </w:tc>
      </w:tr>
    </w:tbl>
    <w:p>
      <w:pPr>
        <w:rPr>
          <w:rFonts w:ascii="华文仿宋" w:hAnsi="华文仿宋" w:eastAsia="华文仿宋"/>
          <w:sz w:val="28"/>
          <w:szCs w:val="28"/>
        </w:rPr>
      </w:pPr>
      <w:r>
        <w:rPr>
          <w:rFonts w:hint="eastAsia" w:ascii="华文仿宋" w:hAnsi="华文仿宋" w:eastAsia="华文仿宋"/>
          <w:sz w:val="28"/>
          <w:szCs w:val="28"/>
        </w:rPr>
        <w:t>境内备案人委托生产的，备注栏应当标注受托企业名称。</w:t>
      </w:r>
    </w:p>
    <w:p>
      <w:pPr>
        <w:rPr>
          <w:rFonts w:ascii="华文仿宋" w:hAnsi="华文仿宋" w:eastAsia="华文仿宋"/>
          <w:sz w:val="28"/>
          <w:szCs w:val="28"/>
        </w:rPr>
      </w:pPr>
      <w:r>
        <w:rPr>
          <w:rFonts w:hint="eastAsia" w:ascii="华文仿宋" w:hAnsi="华文仿宋" w:eastAsia="华文仿宋"/>
          <w:sz w:val="28"/>
          <w:szCs w:val="28"/>
        </w:rPr>
        <w:t>备案人应当确保提交的资料合法、真实、准确、完整和可追溯。</w:t>
      </w:r>
    </w:p>
    <w:p>
      <w:pPr>
        <w:rPr>
          <w:rFonts w:ascii="华文仿宋" w:hAnsi="华文仿宋" w:eastAsia="华文仿宋"/>
          <w:sz w:val="28"/>
          <w:szCs w:val="28"/>
        </w:rPr>
      </w:pPr>
      <w:r>
        <w:rPr>
          <w:rFonts w:hint="eastAsia" w:ascii="华文仿宋" w:hAnsi="华文仿宋" w:eastAsia="华文仿宋"/>
          <w:sz w:val="28"/>
          <w:szCs w:val="28"/>
        </w:rPr>
        <w:t>备案人实际生产产品应当与备案信息一致。</w:t>
      </w:r>
    </w:p>
    <w:p/>
    <w:p>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8A262A"/>
    <w:rsid w:val="538A2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2023-08-29T01:16:00Z</dcterms:created>
  <dc:creator>lenovo</dc:creator>
  <cp:lastModifiedBy>lenovo</cp:lastModifiedBy>
  <dcterms:modified xsi:type="dcterms:W3CDTF">2023-08-29T01:16:46Z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DA96B82B5C4743479879280FA43C4398</vt:lpwstr>
  </property>
</Properties>
</file>